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C6A05" w14:textId="77777777" w:rsidR="0045334F" w:rsidRPr="00EA34EA" w:rsidRDefault="0045334F" w:rsidP="0045334F">
      <w:pPr>
        <w:spacing w:line="240" w:lineRule="auto"/>
        <w:rPr>
          <w:rFonts w:ascii="Times New Roman" w:hAnsi="Times New Roman" w:cs="Times New Roman"/>
          <w:sz w:val="24"/>
          <w:szCs w:val="24"/>
        </w:rPr>
      </w:pPr>
      <w:r w:rsidRPr="00EA34EA">
        <w:rPr>
          <w:rFonts w:ascii="Times New Roman" w:hAnsi="Times New Roman" w:cs="Times New Roman"/>
          <w:sz w:val="24"/>
          <w:szCs w:val="24"/>
        </w:rPr>
        <w:t>For Immediate Release</w:t>
      </w:r>
    </w:p>
    <w:p w14:paraId="4D4C331C" w14:textId="77777777" w:rsidR="0045334F" w:rsidRPr="00EA34EA" w:rsidRDefault="0045334F" w:rsidP="0045334F">
      <w:pPr>
        <w:spacing w:line="240" w:lineRule="auto"/>
        <w:rPr>
          <w:rFonts w:ascii="Times New Roman" w:hAnsi="Times New Roman" w:cs="Times New Roman"/>
        </w:rPr>
      </w:pPr>
      <w:r w:rsidRPr="00EA34EA">
        <w:rPr>
          <w:rFonts w:ascii="Times New Roman" w:hAnsi="Times New Roman" w:cs="Times New Roman"/>
          <w:b/>
          <w:bCs/>
        </w:rPr>
        <w:t>Contact: Chelsea McGruder, Director of</w:t>
      </w:r>
      <w:r>
        <w:rPr>
          <w:rFonts w:ascii="Times New Roman" w:hAnsi="Times New Roman" w:cs="Times New Roman"/>
          <w:b/>
          <w:bCs/>
        </w:rPr>
        <w:t xml:space="preserve"> Events &amp; Communications</w:t>
      </w:r>
      <w:r w:rsidRPr="00EA34EA">
        <w:rPr>
          <w:rFonts w:ascii="Times New Roman" w:hAnsi="Times New Roman" w:cs="Times New Roman"/>
          <w:b/>
          <w:bCs/>
        </w:rPr>
        <w:t xml:space="preserve"> | Email: </w:t>
      </w:r>
      <w:r>
        <w:rPr>
          <w:rFonts w:ascii="Times New Roman" w:hAnsi="Times New Roman" w:cs="Times New Roman"/>
          <w:b/>
          <w:bCs/>
        </w:rPr>
        <w:t>cmcgruder</w:t>
      </w:r>
      <w:r w:rsidRPr="00EA34EA">
        <w:rPr>
          <w:rFonts w:ascii="Times New Roman" w:hAnsi="Times New Roman" w:cs="Times New Roman"/>
          <w:b/>
          <w:bCs/>
        </w:rPr>
        <w:t>@ghwcc.org | Phone: 713-782-3777</w:t>
      </w:r>
    </w:p>
    <w:p w14:paraId="307F0786" w14:textId="145073FA" w:rsidR="0046435F" w:rsidRDefault="00000000" w:rsidP="00B93AFC">
      <w:pPr>
        <w:pStyle w:val="Heading1"/>
        <w:spacing w:line="240" w:lineRule="auto"/>
        <w:rPr>
          <w:rFonts w:ascii="Times New Roman" w:hAnsi="Times New Roman" w:cs="Times New Roman"/>
        </w:rPr>
      </w:pPr>
      <w:r w:rsidRPr="0046435F">
        <w:rPr>
          <w:rFonts w:ascii="Times New Roman" w:hAnsi="Times New Roman" w:cs="Times New Roman"/>
        </w:rPr>
        <w:t>Greater Houston Women’s Chamber of Commerce, International Women’s Chamber of Commerce–Mexico Chapter, and CCE Mexico Host First Leadership Summit for Women in Mexico</w:t>
      </w:r>
    </w:p>
    <w:p w14:paraId="0D7372C2" w14:textId="77777777" w:rsidR="0045334F" w:rsidRPr="0045334F" w:rsidRDefault="0045334F" w:rsidP="0045334F"/>
    <w:p w14:paraId="77E132D7" w14:textId="7BF7E20B" w:rsidR="00C215E4" w:rsidRPr="0046435F" w:rsidRDefault="00B93AFC" w:rsidP="00B93AFC">
      <w:pPr>
        <w:spacing w:line="240" w:lineRule="auto"/>
        <w:rPr>
          <w:rFonts w:ascii="Times New Roman" w:hAnsi="Times New Roman" w:cs="Times New Roman"/>
        </w:rPr>
      </w:pPr>
      <w:r>
        <w:rPr>
          <w:rFonts w:ascii="Times New Roman" w:hAnsi="Times New Roman" w:cs="Times New Roman"/>
        </w:rPr>
        <w:t>Houston</w:t>
      </w:r>
      <w:r w:rsidRPr="0046435F">
        <w:rPr>
          <w:rFonts w:ascii="Times New Roman" w:hAnsi="Times New Roman" w:cs="Times New Roman"/>
        </w:rPr>
        <w:t>,</w:t>
      </w:r>
      <w:r>
        <w:rPr>
          <w:rFonts w:ascii="Times New Roman" w:hAnsi="Times New Roman" w:cs="Times New Roman"/>
        </w:rPr>
        <w:t xml:space="preserve"> </w:t>
      </w:r>
      <w:r w:rsidR="00881F28">
        <w:rPr>
          <w:rFonts w:ascii="Times New Roman" w:hAnsi="Times New Roman" w:cs="Times New Roman"/>
        </w:rPr>
        <w:t xml:space="preserve">Texas </w:t>
      </w:r>
      <w:r w:rsidR="00881F28" w:rsidRPr="0046435F">
        <w:rPr>
          <w:rFonts w:ascii="Times New Roman" w:hAnsi="Times New Roman" w:cs="Times New Roman"/>
        </w:rPr>
        <w:t>– September</w:t>
      </w:r>
      <w:r w:rsidRPr="0046435F">
        <w:rPr>
          <w:rFonts w:ascii="Times New Roman" w:hAnsi="Times New Roman" w:cs="Times New Roman"/>
        </w:rPr>
        <w:t xml:space="preserve"> </w:t>
      </w:r>
      <w:r>
        <w:rPr>
          <w:rFonts w:ascii="Times New Roman" w:hAnsi="Times New Roman" w:cs="Times New Roman"/>
        </w:rPr>
        <w:t>29</w:t>
      </w:r>
      <w:r w:rsidRPr="0046435F">
        <w:rPr>
          <w:rFonts w:ascii="Times New Roman" w:hAnsi="Times New Roman" w:cs="Times New Roman"/>
        </w:rPr>
        <w:t>, 2025 – The Greater Houston Women’s Chamber of Commerce (GHWCC), in partnership with the International Women’s Chamber of Commerce–Mexico Chapter and CCE Mexico,</w:t>
      </w:r>
      <w:r>
        <w:rPr>
          <w:rFonts w:ascii="Times New Roman" w:hAnsi="Times New Roman" w:cs="Times New Roman"/>
        </w:rPr>
        <w:t xml:space="preserve"> recently</w:t>
      </w:r>
      <w:r w:rsidRPr="0046435F">
        <w:rPr>
          <w:rFonts w:ascii="Times New Roman" w:hAnsi="Times New Roman" w:cs="Times New Roman"/>
        </w:rPr>
        <w:t xml:space="preserve"> hosted </w:t>
      </w:r>
      <w:r w:rsidRPr="0046435F">
        <w:rPr>
          <w:rFonts w:ascii="Times New Roman" w:hAnsi="Times New Roman" w:cs="Times New Roman"/>
          <w:b/>
          <w:bCs/>
        </w:rPr>
        <w:t>the first-ever Leadership Summit for Women in Mexic</w:t>
      </w:r>
      <w:r w:rsidRPr="0046435F">
        <w:rPr>
          <w:rFonts w:ascii="Times New Roman" w:hAnsi="Times New Roman" w:cs="Times New Roman"/>
        </w:rPr>
        <w:t>o, a historic gathering dedicated to empowering women and advancing global leadership.</w:t>
      </w:r>
    </w:p>
    <w:p w14:paraId="15684923" w14:textId="77777777" w:rsidR="00C215E4" w:rsidRPr="0046435F" w:rsidRDefault="00000000" w:rsidP="00B93AFC">
      <w:pPr>
        <w:spacing w:line="240" w:lineRule="auto"/>
        <w:rPr>
          <w:rFonts w:ascii="Times New Roman" w:hAnsi="Times New Roman" w:cs="Times New Roman"/>
          <w:b/>
          <w:bCs/>
        </w:rPr>
      </w:pPr>
      <w:r w:rsidRPr="0046435F">
        <w:rPr>
          <w:rFonts w:ascii="Times New Roman" w:hAnsi="Times New Roman" w:cs="Times New Roman"/>
        </w:rPr>
        <w:t xml:space="preserve">The Summit, chaired by Soraya Cervantes, co-founder IWCOC- Mexico Chapter welcomed nearly 450 participants in a standing-room-only event. The program highlighted women leaders across business, government, and innovation, united under the theme: </w:t>
      </w:r>
      <w:r w:rsidRPr="0046435F">
        <w:rPr>
          <w:rFonts w:ascii="Times New Roman" w:hAnsi="Times New Roman" w:cs="Times New Roman"/>
          <w:b/>
          <w:bCs/>
        </w:rPr>
        <w:t>“Power in Unity: Accelerating Women Globally.”</w:t>
      </w:r>
    </w:p>
    <w:p w14:paraId="5CCA6DE6" w14:textId="77777777" w:rsidR="00C215E4" w:rsidRPr="0046435F" w:rsidRDefault="00000000" w:rsidP="00B93AFC">
      <w:pPr>
        <w:spacing w:line="240" w:lineRule="auto"/>
        <w:rPr>
          <w:rFonts w:ascii="Times New Roman" w:hAnsi="Times New Roman" w:cs="Times New Roman"/>
        </w:rPr>
      </w:pPr>
      <w:r w:rsidRPr="0046435F">
        <w:rPr>
          <w:rFonts w:ascii="Times New Roman" w:hAnsi="Times New Roman" w:cs="Times New Roman"/>
        </w:rPr>
        <w:t>Throughout the day, distinguished speakers and panelists explored how women are shaping trade and innovation, transforming executive culture, governing with purpose, and driving bold entrepreneurship. A special tribute was also paid to Mexico’s Women of Excellence, honoring trailblazing leaders recognized for their national impact.</w:t>
      </w:r>
    </w:p>
    <w:p w14:paraId="5CE6F482" w14:textId="5A86D53B" w:rsidR="00C215E4" w:rsidRPr="0046435F" w:rsidRDefault="00000000" w:rsidP="00B93AFC">
      <w:pPr>
        <w:spacing w:line="240" w:lineRule="auto"/>
        <w:rPr>
          <w:rFonts w:ascii="Times New Roman" w:hAnsi="Times New Roman" w:cs="Times New Roman"/>
        </w:rPr>
      </w:pPr>
      <w:r w:rsidRPr="0046435F">
        <w:rPr>
          <w:rFonts w:ascii="Times New Roman" w:hAnsi="Times New Roman" w:cs="Times New Roman"/>
        </w:rPr>
        <w:t>Suzan Deison, CEO/President/Founder of the GHWCC and IWC</w:t>
      </w:r>
      <w:r w:rsidR="00B93AFC">
        <w:rPr>
          <w:rFonts w:ascii="Times New Roman" w:hAnsi="Times New Roman" w:cs="Times New Roman"/>
        </w:rPr>
        <w:t>O</w:t>
      </w:r>
      <w:r w:rsidRPr="0046435F">
        <w:rPr>
          <w:rFonts w:ascii="Times New Roman" w:hAnsi="Times New Roman" w:cs="Times New Roman"/>
        </w:rPr>
        <w:t>C, shared:</w:t>
      </w:r>
      <w:r w:rsidRPr="0046435F">
        <w:rPr>
          <w:rFonts w:ascii="Times New Roman" w:hAnsi="Times New Roman" w:cs="Times New Roman"/>
        </w:rPr>
        <w:br/>
      </w:r>
      <w:r w:rsidRPr="0046435F">
        <w:rPr>
          <w:rFonts w:ascii="Times New Roman" w:hAnsi="Times New Roman" w:cs="Times New Roman"/>
          <w:b/>
          <w:bCs/>
        </w:rPr>
        <w:t>“This Summit proved that when women come together across borders, we ignite real change. I am grateful to our U.S. delegation and our incredible leaders in Mexico—your vision and leadership inspire women around the world.”</w:t>
      </w:r>
      <w:r w:rsidRPr="0046435F">
        <w:rPr>
          <w:rFonts w:ascii="Times New Roman" w:hAnsi="Times New Roman" w:cs="Times New Roman"/>
        </w:rPr>
        <w:t xml:space="preserve"> – Suzan Deison, CEO/President/Founder, GHWCC &amp; IWC</w:t>
      </w:r>
      <w:r w:rsidR="00B93AFC">
        <w:rPr>
          <w:rFonts w:ascii="Times New Roman" w:hAnsi="Times New Roman" w:cs="Times New Roman"/>
        </w:rPr>
        <w:t>O</w:t>
      </w:r>
      <w:r w:rsidRPr="0046435F">
        <w:rPr>
          <w:rFonts w:ascii="Times New Roman" w:hAnsi="Times New Roman" w:cs="Times New Roman"/>
        </w:rPr>
        <w:t>C</w:t>
      </w:r>
    </w:p>
    <w:p w14:paraId="233F04E8" w14:textId="77777777" w:rsidR="00C215E4" w:rsidRPr="0046435F" w:rsidRDefault="00000000" w:rsidP="00B93AFC">
      <w:pPr>
        <w:spacing w:line="240" w:lineRule="auto"/>
        <w:rPr>
          <w:rFonts w:ascii="Times New Roman" w:hAnsi="Times New Roman" w:cs="Times New Roman"/>
        </w:rPr>
      </w:pPr>
      <w:r w:rsidRPr="0046435F">
        <w:rPr>
          <w:rFonts w:ascii="Times New Roman" w:hAnsi="Times New Roman" w:cs="Times New Roman"/>
        </w:rPr>
        <w:t>The GHWCC delegation included distinguished leaders whose presence and contributions helped to make this global outreach successful:</w:t>
      </w:r>
    </w:p>
    <w:p w14:paraId="43ABFE6A" w14:textId="77777777"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Mayor Pro-Tem Martha Castex-Tatum, City of Houston, joined by her Chief of Staff Perdita “Didi” Chavis and Deputy Chief of Staff Justice Coutee-McCullum.</w:t>
      </w:r>
    </w:p>
    <w:p w14:paraId="384C02F2" w14:textId="77777777"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Houston City Council Member Tarsha Jackson, and her Chief of Staff Mary Moreno</w:t>
      </w:r>
    </w:p>
    <w:p w14:paraId="5719E0F8" w14:textId="7BD68255"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Kim Coomber Hallum, bp</w:t>
      </w:r>
      <w:r w:rsidR="0038185B">
        <w:rPr>
          <w:rFonts w:ascii="Times New Roman" w:hAnsi="Times New Roman" w:cs="Times New Roman"/>
          <w:b/>
          <w:bCs/>
        </w:rPr>
        <w:t xml:space="preserve"> &amp; GHWCC 2025 Chair of the Board </w:t>
      </w:r>
    </w:p>
    <w:p w14:paraId="16D868E2" w14:textId="6EE2140D"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Maria Martinez, Murphy Oil</w:t>
      </w:r>
      <w:r w:rsidR="001566DD">
        <w:rPr>
          <w:rFonts w:ascii="Times New Roman" w:hAnsi="Times New Roman" w:cs="Times New Roman"/>
          <w:b/>
          <w:bCs/>
        </w:rPr>
        <w:t xml:space="preserve"> Corporation</w:t>
      </w:r>
      <w:r w:rsidR="0038185B">
        <w:rPr>
          <w:rFonts w:ascii="Times New Roman" w:hAnsi="Times New Roman" w:cs="Times New Roman"/>
          <w:b/>
          <w:bCs/>
        </w:rPr>
        <w:t xml:space="preserve"> &amp; GHWCC 2024 Past Chair of the Board</w:t>
      </w:r>
    </w:p>
    <w:p w14:paraId="073C50F7" w14:textId="77777777"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Theresa Einhorn, Former Partner, Haynes Boone</w:t>
      </w:r>
    </w:p>
    <w:p w14:paraId="2FFAC350" w14:textId="2CB6457D"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Nancy Strohmer, Entrepreneur and Philanthropist</w:t>
      </w:r>
    </w:p>
    <w:p w14:paraId="422394A7" w14:textId="41711F5F" w:rsidR="00C215E4" w:rsidRPr="0046435F" w:rsidRDefault="001566DD" w:rsidP="00B93AFC">
      <w:pPr>
        <w:pStyle w:val="ListBullet"/>
        <w:spacing w:line="240" w:lineRule="auto"/>
        <w:rPr>
          <w:rFonts w:ascii="Times New Roman" w:hAnsi="Times New Roman" w:cs="Times New Roman"/>
          <w:b/>
          <w:bCs/>
        </w:rPr>
      </w:pPr>
      <w:r>
        <w:rPr>
          <w:rFonts w:ascii="Times New Roman" w:hAnsi="Times New Roman" w:cs="Times New Roman"/>
          <w:b/>
          <w:bCs/>
        </w:rPr>
        <w:t xml:space="preserve">Dr. </w:t>
      </w:r>
      <w:r w:rsidRPr="0046435F">
        <w:rPr>
          <w:rFonts w:ascii="Times New Roman" w:hAnsi="Times New Roman" w:cs="Times New Roman"/>
          <w:b/>
          <w:bCs/>
        </w:rPr>
        <w:t>Caroline Levander, Rice University</w:t>
      </w:r>
    </w:p>
    <w:p w14:paraId="6A0A942C" w14:textId="77777777" w:rsidR="00C215E4" w:rsidRPr="0046435F" w:rsidRDefault="00000000" w:rsidP="00B93AFC">
      <w:pPr>
        <w:pStyle w:val="ListBullet"/>
        <w:spacing w:line="240" w:lineRule="auto"/>
        <w:rPr>
          <w:rFonts w:ascii="Times New Roman" w:hAnsi="Times New Roman" w:cs="Times New Roman"/>
          <w:b/>
          <w:bCs/>
          <w:lang w:val="es-MX"/>
        </w:rPr>
      </w:pPr>
      <w:r w:rsidRPr="0046435F">
        <w:rPr>
          <w:rFonts w:ascii="Times New Roman" w:hAnsi="Times New Roman" w:cs="Times New Roman"/>
          <w:b/>
          <w:bCs/>
          <w:lang w:val="es-MX"/>
        </w:rPr>
        <w:t xml:space="preserve">Diana Candelaria Reyes, Candelaria Reyes </w:t>
      </w:r>
      <w:proofErr w:type="spellStart"/>
      <w:r w:rsidRPr="0046435F">
        <w:rPr>
          <w:rFonts w:ascii="Times New Roman" w:hAnsi="Times New Roman" w:cs="Times New Roman"/>
          <w:b/>
          <w:bCs/>
          <w:lang w:val="es-MX"/>
        </w:rPr>
        <w:t>Consulting</w:t>
      </w:r>
      <w:proofErr w:type="spellEnd"/>
    </w:p>
    <w:p w14:paraId="32E33D18" w14:textId="68872214"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 xml:space="preserve">Bery Crispin, A Sacred Choice Funeral </w:t>
      </w:r>
      <w:r w:rsidR="001566DD">
        <w:rPr>
          <w:rFonts w:ascii="Times New Roman" w:hAnsi="Times New Roman" w:cs="Times New Roman"/>
          <w:b/>
          <w:bCs/>
        </w:rPr>
        <w:t>Home</w:t>
      </w:r>
    </w:p>
    <w:p w14:paraId="52AB84C7" w14:textId="77777777"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Mariana Tapia, Hines</w:t>
      </w:r>
    </w:p>
    <w:p w14:paraId="1911B5F0" w14:textId="77777777" w:rsidR="00C215E4" w:rsidRPr="0046435F" w:rsidRDefault="00000000" w:rsidP="00B93AFC">
      <w:pPr>
        <w:pStyle w:val="ListBullet"/>
        <w:spacing w:line="240" w:lineRule="auto"/>
        <w:rPr>
          <w:rFonts w:ascii="Times New Roman" w:hAnsi="Times New Roman" w:cs="Times New Roman"/>
          <w:b/>
          <w:bCs/>
        </w:rPr>
      </w:pPr>
      <w:r w:rsidRPr="0046435F">
        <w:rPr>
          <w:rFonts w:ascii="Times New Roman" w:hAnsi="Times New Roman" w:cs="Times New Roman"/>
          <w:b/>
          <w:bCs/>
        </w:rPr>
        <w:t>Chelsea McGruder, GHWCC, IWCOC</w:t>
      </w:r>
    </w:p>
    <w:p w14:paraId="577D8463" w14:textId="77777777" w:rsidR="00C215E4" w:rsidRPr="0046435F" w:rsidRDefault="00000000" w:rsidP="00B93AFC">
      <w:pPr>
        <w:spacing w:line="240" w:lineRule="auto"/>
        <w:rPr>
          <w:rFonts w:ascii="Times New Roman" w:hAnsi="Times New Roman" w:cs="Times New Roman"/>
        </w:rPr>
      </w:pPr>
      <w:r w:rsidRPr="0046435F">
        <w:rPr>
          <w:rFonts w:ascii="Times New Roman" w:hAnsi="Times New Roman" w:cs="Times New Roman"/>
        </w:rPr>
        <w:t>This landmark event not only strengthened international partnerships but also inspired collaboration among women leaders to accelerate progress globally.</w:t>
      </w:r>
    </w:p>
    <w:p w14:paraId="054CBFC2" w14:textId="77777777" w:rsidR="00C215E4" w:rsidRPr="0046435F" w:rsidRDefault="00000000" w:rsidP="00B93AFC">
      <w:pPr>
        <w:pStyle w:val="Heading2"/>
        <w:spacing w:line="240" w:lineRule="auto"/>
        <w:rPr>
          <w:rFonts w:ascii="Times New Roman" w:hAnsi="Times New Roman" w:cs="Times New Roman"/>
        </w:rPr>
      </w:pPr>
      <w:r w:rsidRPr="0046435F">
        <w:rPr>
          <w:rFonts w:ascii="Times New Roman" w:hAnsi="Times New Roman" w:cs="Times New Roman"/>
        </w:rPr>
        <w:lastRenderedPageBreak/>
        <w:t>About the Greater Houston Women’s Chamber of Commerce</w:t>
      </w:r>
    </w:p>
    <w:p w14:paraId="0B2E1279" w14:textId="3A5EC5DC" w:rsidR="00C215E4" w:rsidRDefault="00000000" w:rsidP="00B93AFC">
      <w:pPr>
        <w:pBdr>
          <w:bottom w:val="single" w:sz="6" w:space="1" w:color="auto"/>
        </w:pBdr>
        <w:spacing w:line="240" w:lineRule="auto"/>
        <w:rPr>
          <w:rFonts w:ascii="Times New Roman" w:hAnsi="Times New Roman" w:cs="Times New Roman"/>
        </w:rPr>
      </w:pPr>
      <w:r w:rsidRPr="0046435F">
        <w:rPr>
          <w:rFonts w:ascii="Times New Roman" w:hAnsi="Times New Roman" w:cs="Times New Roman"/>
        </w:rPr>
        <w:t>The GHWCC and the IWCOC are nonprofit organizations dedicated to advancing women through leadership, education, advocacy, and mentoring. With chapters across the globe, the Chamber is committed to building an inclusive future where women and girls have visibility, voice, and equal opportunity to lead.</w:t>
      </w:r>
    </w:p>
    <w:p w14:paraId="11B30681" w14:textId="77777777" w:rsidR="009102C9" w:rsidRDefault="009102C9" w:rsidP="00B93AFC">
      <w:pPr>
        <w:pBdr>
          <w:bottom w:val="single" w:sz="6" w:space="1" w:color="auto"/>
        </w:pBdr>
        <w:spacing w:line="240" w:lineRule="auto"/>
        <w:rPr>
          <w:rFonts w:ascii="Times New Roman" w:hAnsi="Times New Roman" w:cs="Times New Roman"/>
        </w:rPr>
      </w:pPr>
    </w:p>
    <w:p w14:paraId="5321FDA0" w14:textId="4517FF58" w:rsidR="009102C9" w:rsidRDefault="009102C9" w:rsidP="00B93AFC">
      <w:pPr>
        <w:spacing w:line="240" w:lineRule="auto"/>
        <w:rPr>
          <w:rFonts w:ascii="Times New Roman" w:hAnsi="Times New Roman" w:cs="Times New Roman"/>
          <w:b/>
          <w:bCs/>
          <w:sz w:val="24"/>
          <w:szCs w:val="24"/>
          <w:u w:val="single"/>
        </w:rPr>
      </w:pPr>
      <w:r w:rsidRPr="009102C9">
        <w:rPr>
          <w:rFonts w:ascii="Times New Roman" w:hAnsi="Times New Roman" w:cs="Times New Roman"/>
          <w:b/>
          <w:bCs/>
          <w:sz w:val="24"/>
          <w:szCs w:val="24"/>
          <w:u w:val="single"/>
        </w:rPr>
        <w:t xml:space="preserve">Supporting Photos: </w:t>
      </w:r>
    </w:p>
    <w:p w14:paraId="2F1CD2F6" w14:textId="77777777" w:rsidR="0045334F" w:rsidRDefault="0045334F" w:rsidP="0045334F">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ABDA70" wp14:editId="54E7D4FA">
            <wp:extent cx="4905633" cy="2755686"/>
            <wp:effectExtent l="0" t="0" r="0" b="6985"/>
            <wp:docPr id="60804994"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4994" name="Picture 8" descr="A group of people posing for a photo&#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3141" cy="2759904"/>
                    </a:xfrm>
                    <a:prstGeom prst="rect">
                      <a:avLst/>
                    </a:prstGeom>
                    <a:noFill/>
                    <a:ln>
                      <a:noFill/>
                    </a:ln>
                  </pic:spPr>
                </pic:pic>
              </a:graphicData>
            </a:graphic>
          </wp:inline>
        </w:drawing>
      </w:r>
    </w:p>
    <w:p w14:paraId="11A7C6E9" w14:textId="70F2B93C" w:rsidR="0045334F" w:rsidRPr="0045334F" w:rsidRDefault="0045334F" w:rsidP="00B93AFC">
      <w:pPr>
        <w:spacing w:line="240" w:lineRule="auto"/>
        <w:rPr>
          <w:rFonts w:ascii="Times New Roman" w:hAnsi="Times New Roman" w:cs="Times New Roman"/>
          <w:sz w:val="24"/>
          <w:szCs w:val="24"/>
        </w:rPr>
      </w:pPr>
      <w:r w:rsidRPr="003C6953">
        <w:rPr>
          <w:rFonts w:ascii="Times New Roman" w:hAnsi="Times New Roman" w:cs="Times New Roman"/>
          <w:sz w:val="24"/>
          <w:szCs w:val="24"/>
        </w:rPr>
        <w:t xml:space="preserve">Elena Palacios, Priscilla Zozaya Segura, Jessica Braver, </w:t>
      </w:r>
      <w:r>
        <w:rPr>
          <w:rFonts w:ascii="Times New Roman" w:hAnsi="Times New Roman" w:cs="Times New Roman"/>
          <w:sz w:val="24"/>
          <w:szCs w:val="24"/>
        </w:rPr>
        <w:t xml:space="preserve">Cynthia Saide, </w:t>
      </w:r>
      <w:r w:rsidRPr="003C6953">
        <w:rPr>
          <w:rFonts w:ascii="Times New Roman" w:hAnsi="Times New Roman" w:cs="Times New Roman"/>
          <w:sz w:val="24"/>
          <w:szCs w:val="24"/>
        </w:rPr>
        <w:t>Soraya Cervantes, Suzan Deison, Mary Moreno, Kim Coomber – Hallum, Theresa Einhorn, Houston City Council Mem</w:t>
      </w:r>
      <w:r>
        <w:rPr>
          <w:rFonts w:ascii="Times New Roman" w:hAnsi="Times New Roman" w:cs="Times New Roman"/>
          <w:sz w:val="24"/>
          <w:szCs w:val="24"/>
        </w:rPr>
        <w:t xml:space="preserve">ber Tarsha Jackson, Chelsea McGruder, Bery Crispin, Perdita “Didi” Chavis, Justice Coutee-McCullum, Houston City Mayor Pro-Tem Martha Castex-Tatum, Maria Martinez, Diana Candeleria Reyes, Caroline Levander &amp; Nancy </w:t>
      </w:r>
      <w:proofErr w:type="spellStart"/>
      <w:r>
        <w:rPr>
          <w:rFonts w:ascii="Times New Roman" w:hAnsi="Times New Roman" w:cs="Times New Roman"/>
          <w:sz w:val="24"/>
          <w:szCs w:val="24"/>
        </w:rPr>
        <w:t>Strohmer</w:t>
      </w:r>
      <w:proofErr w:type="spellEnd"/>
      <w:r>
        <w:rPr>
          <w:rFonts w:ascii="Times New Roman" w:hAnsi="Times New Roman" w:cs="Times New Roman"/>
          <w:sz w:val="24"/>
          <w:szCs w:val="24"/>
        </w:rPr>
        <w:t xml:space="preserve"> </w:t>
      </w:r>
    </w:p>
    <w:p w14:paraId="4D957568" w14:textId="77777777" w:rsidR="0045334F" w:rsidRDefault="0045334F" w:rsidP="0045334F">
      <w:pPr>
        <w:spacing w:line="240" w:lineRule="auto"/>
        <w:rPr>
          <w:rFonts w:ascii="Times New Roman" w:hAnsi="Times New Roman" w:cs="Times New Roman"/>
          <w:sz w:val="24"/>
          <w:szCs w:val="24"/>
        </w:rPr>
      </w:pPr>
      <w:r w:rsidRPr="00EA34EA">
        <w:rPr>
          <w:rFonts w:ascii="Times New Roman" w:hAnsi="Times New Roman" w:cs="Times New Roman"/>
          <w:noProof/>
          <w:sz w:val="24"/>
          <w:szCs w:val="24"/>
        </w:rPr>
        <w:lastRenderedPageBreak/>
        <w:drawing>
          <wp:inline distT="0" distB="0" distL="0" distR="0" wp14:anchorId="38345D61" wp14:editId="4BEF257C">
            <wp:extent cx="3892379" cy="5189840"/>
            <wp:effectExtent l="0" t="0" r="0" b="0"/>
            <wp:docPr id="1495089085" name="Picture 17" descr="A group of women holding paper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89085" name="Picture 17" descr="A group of women holding paper with a picture of a perso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6251" cy="5208336"/>
                    </a:xfrm>
                    <a:prstGeom prst="rect">
                      <a:avLst/>
                    </a:prstGeom>
                    <a:noFill/>
                    <a:ln>
                      <a:noFill/>
                    </a:ln>
                  </pic:spPr>
                </pic:pic>
              </a:graphicData>
            </a:graphic>
          </wp:inline>
        </w:drawing>
      </w:r>
    </w:p>
    <w:p w14:paraId="02DF5A3D" w14:textId="52485A7A" w:rsidR="0045334F" w:rsidRPr="0045334F" w:rsidRDefault="0045334F" w:rsidP="00B93AFC">
      <w:pPr>
        <w:spacing w:line="240" w:lineRule="auto"/>
        <w:rPr>
          <w:rFonts w:ascii="Times New Roman" w:hAnsi="Times New Roman" w:cs="Times New Roman"/>
          <w:sz w:val="24"/>
          <w:szCs w:val="24"/>
          <w:lang w:val="es-MX"/>
        </w:rPr>
      </w:pPr>
      <w:r w:rsidRPr="00EA34EA">
        <w:rPr>
          <w:rFonts w:ascii="Times New Roman" w:hAnsi="Times New Roman" w:cs="Times New Roman"/>
          <w:sz w:val="24"/>
          <w:szCs w:val="24"/>
          <w:lang w:val="es-MX"/>
        </w:rPr>
        <w:t xml:space="preserve">Elena Palacios, </w:t>
      </w:r>
      <w:proofErr w:type="spellStart"/>
      <w:r w:rsidRPr="00EA34EA">
        <w:rPr>
          <w:rFonts w:ascii="Times New Roman" w:hAnsi="Times New Roman" w:cs="Times New Roman"/>
          <w:sz w:val="24"/>
          <w:szCs w:val="24"/>
          <w:lang w:val="es-MX"/>
        </w:rPr>
        <w:t>Suzan</w:t>
      </w:r>
      <w:proofErr w:type="spellEnd"/>
      <w:r w:rsidRPr="00EA34EA">
        <w:rPr>
          <w:rFonts w:ascii="Times New Roman" w:hAnsi="Times New Roman" w:cs="Times New Roman"/>
          <w:sz w:val="24"/>
          <w:szCs w:val="24"/>
          <w:lang w:val="es-MX"/>
        </w:rPr>
        <w:t xml:space="preserve"> </w:t>
      </w:r>
      <w:proofErr w:type="spellStart"/>
      <w:r w:rsidRPr="00EA34EA">
        <w:rPr>
          <w:rFonts w:ascii="Times New Roman" w:hAnsi="Times New Roman" w:cs="Times New Roman"/>
          <w:sz w:val="24"/>
          <w:szCs w:val="24"/>
          <w:lang w:val="es-MX"/>
        </w:rPr>
        <w:t>Deison</w:t>
      </w:r>
      <w:proofErr w:type="spellEnd"/>
      <w:r w:rsidRPr="00EA34EA">
        <w:rPr>
          <w:rFonts w:ascii="Times New Roman" w:hAnsi="Times New Roman" w:cs="Times New Roman"/>
          <w:sz w:val="24"/>
          <w:szCs w:val="24"/>
          <w:lang w:val="es-MX"/>
        </w:rPr>
        <w:t xml:space="preserve"> &amp; S</w:t>
      </w:r>
      <w:r>
        <w:rPr>
          <w:rFonts w:ascii="Times New Roman" w:hAnsi="Times New Roman" w:cs="Times New Roman"/>
          <w:sz w:val="24"/>
          <w:szCs w:val="24"/>
          <w:lang w:val="es-MX"/>
        </w:rPr>
        <w:t xml:space="preserve">oraya Cervantes </w:t>
      </w:r>
    </w:p>
    <w:p w14:paraId="07ACE2E9" w14:textId="60A00697" w:rsidR="009102C9" w:rsidRDefault="009102C9" w:rsidP="00B93AFC">
      <w:pPr>
        <w:spacing w:line="240" w:lineRule="auto"/>
        <w:rPr>
          <w:rFonts w:ascii="Times New Roman" w:hAnsi="Times New Roman" w:cs="Times New Roman"/>
          <w:sz w:val="24"/>
          <w:szCs w:val="24"/>
        </w:rPr>
      </w:pPr>
      <w:r>
        <w:rPr>
          <w:noProof/>
        </w:rPr>
        <w:lastRenderedPageBreak/>
        <w:drawing>
          <wp:inline distT="0" distB="0" distL="0" distR="0" wp14:anchorId="767B5AEF" wp14:editId="01A134CD">
            <wp:extent cx="5486400" cy="3656330"/>
            <wp:effectExtent l="0" t="0" r="0" b="1270"/>
            <wp:docPr id="2141851067" name="Picture 1" descr="A group of people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51067" name="Picture 1" descr="A group of people holding certificat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56330"/>
                    </a:xfrm>
                    <a:prstGeom prst="rect">
                      <a:avLst/>
                    </a:prstGeom>
                    <a:noFill/>
                    <a:ln>
                      <a:noFill/>
                    </a:ln>
                  </pic:spPr>
                </pic:pic>
              </a:graphicData>
            </a:graphic>
          </wp:inline>
        </w:drawing>
      </w:r>
    </w:p>
    <w:p w14:paraId="03A0C583" w14:textId="76A8229A" w:rsidR="009102C9" w:rsidRDefault="003C6953" w:rsidP="00B93AFC">
      <w:p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Heberto Guzmán, </w:t>
      </w:r>
      <w:r w:rsidR="009102C9" w:rsidRPr="009102C9">
        <w:rPr>
          <w:rFonts w:ascii="Times New Roman" w:hAnsi="Times New Roman" w:cs="Times New Roman"/>
          <w:sz w:val="24"/>
          <w:szCs w:val="24"/>
          <w:lang w:val="es-MX"/>
        </w:rPr>
        <w:t xml:space="preserve">Elena Palacios, </w:t>
      </w:r>
      <w:proofErr w:type="spellStart"/>
      <w:r w:rsidR="009102C9" w:rsidRPr="009102C9">
        <w:rPr>
          <w:rFonts w:ascii="Times New Roman" w:hAnsi="Times New Roman" w:cs="Times New Roman"/>
          <w:sz w:val="24"/>
          <w:szCs w:val="24"/>
          <w:lang w:val="es-MX"/>
        </w:rPr>
        <w:t>Suzan</w:t>
      </w:r>
      <w:proofErr w:type="spellEnd"/>
      <w:r w:rsidR="009102C9" w:rsidRPr="009102C9">
        <w:rPr>
          <w:rFonts w:ascii="Times New Roman" w:hAnsi="Times New Roman" w:cs="Times New Roman"/>
          <w:sz w:val="24"/>
          <w:szCs w:val="24"/>
          <w:lang w:val="es-MX"/>
        </w:rPr>
        <w:t xml:space="preserve"> </w:t>
      </w:r>
      <w:proofErr w:type="spellStart"/>
      <w:r w:rsidR="009102C9" w:rsidRPr="009102C9">
        <w:rPr>
          <w:rFonts w:ascii="Times New Roman" w:hAnsi="Times New Roman" w:cs="Times New Roman"/>
          <w:sz w:val="24"/>
          <w:szCs w:val="24"/>
          <w:lang w:val="es-MX"/>
        </w:rPr>
        <w:t>Deison</w:t>
      </w:r>
      <w:proofErr w:type="spellEnd"/>
      <w:r w:rsidR="009102C9" w:rsidRPr="009102C9">
        <w:rPr>
          <w:rFonts w:ascii="Times New Roman" w:hAnsi="Times New Roman" w:cs="Times New Roman"/>
          <w:sz w:val="24"/>
          <w:szCs w:val="24"/>
          <w:lang w:val="es-MX"/>
        </w:rPr>
        <w:t xml:space="preserve">, Soraya </w:t>
      </w:r>
      <w:r w:rsidR="009102C9">
        <w:rPr>
          <w:rFonts w:ascii="Times New Roman" w:hAnsi="Times New Roman" w:cs="Times New Roman"/>
          <w:sz w:val="24"/>
          <w:szCs w:val="24"/>
          <w:lang w:val="es-MX"/>
        </w:rPr>
        <w:t xml:space="preserve">Cervantes, </w:t>
      </w:r>
      <w:r w:rsidRPr="003C6953">
        <w:rPr>
          <w:rFonts w:ascii="Times New Roman" w:hAnsi="Times New Roman" w:cs="Times New Roman"/>
          <w:sz w:val="24"/>
          <w:szCs w:val="24"/>
          <w:lang w:val="es-MX"/>
        </w:rPr>
        <w:t>Felipe Haro</w:t>
      </w:r>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Poniatowski</w:t>
      </w:r>
      <w:proofErr w:type="spellEnd"/>
      <w:r>
        <w:rPr>
          <w:rFonts w:ascii="Times New Roman" w:hAnsi="Times New Roman" w:cs="Times New Roman"/>
          <w:sz w:val="24"/>
          <w:szCs w:val="24"/>
          <w:lang w:val="es-MX"/>
        </w:rPr>
        <w:t xml:space="preserve">, Nora Ricalde Alarcón, Rodrigo de la Sierra &amp; </w:t>
      </w:r>
      <w:r w:rsidR="009102C9">
        <w:rPr>
          <w:rFonts w:ascii="Times New Roman" w:hAnsi="Times New Roman" w:cs="Times New Roman"/>
          <w:sz w:val="24"/>
          <w:szCs w:val="24"/>
          <w:lang w:val="es-MX"/>
        </w:rPr>
        <w:t xml:space="preserve">Francisco Cervantes Diaz </w:t>
      </w:r>
    </w:p>
    <w:p w14:paraId="16618AC4" w14:textId="2136F149" w:rsidR="009102C9" w:rsidRDefault="009102C9" w:rsidP="00B93AFC">
      <w:pPr>
        <w:spacing w:line="240" w:lineRule="auto"/>
        <w:rPr>
          <w:rFonts w:ascii="Times New Roman" w:hAnsi="Times New Roman" w:cs="Times New Roman"/>
          <w:sz w:val="24"/>
          <w:szCs w:val="24"/>
          <w:lang w:val="es-MX"/>
        </w:rPr>
      </w:pPr>
      <w:r>
        <w:rPr>
          <w:noProof/>
        </w:rPr>
        <w:drawing>
          <wp:inline distT="0" distB="0" distL="0" distR="0" wp14:anchorId="249F2C83" wp14:editId="34CD4E53">
            <wp:extent cx="5486400" cy="3656330"/>
            <wp:effectExtent l="0" t="0" r="0" b="1270"/>
            <wp:docPr id="1959190495" name="Picture 2"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90495" name="Picture 2" descr="A person standing at a podium&#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6330"/>
                    </a:xfrm>
                    <a:prstGeom prst="rect">
                      <a:avLst/>
                    </a:prstGeom>
                    <a:noFill/>
                    <a:ln>
                      <a:noFill/>
                    </a:ln>
                  </pic:spPr>
                </pic:pic>
              </a:graphicData>
            </a:graphic>
          </wp:inline>
        </w:drawing>
      </w:r>
    </w:p>
    <w:p w14:paraId="6EDB1B1D" w14:textId="2D9B9357" w:rsidR="009102C9" w:rsidRDefault="009102C9" w:rsidP="00B93AFC">
      <w:pPr>
        <w:spacing w:line="240" w:lineRule="auto"/>
        <w:rPr>
          <w:rFonts w:ascii="Times New Roman" w:hAnsi="Times New Roman" w:cs="Times New Roman"/>
          <w:sz w:val="24"/>
          <w:szCs w:val="24"/>
        </w:rPr>
      </w:pPr>
      <w:r w:rsidRPr="009102C9">
        <w:rPr>
          <w:rFonts w:ascii="Times New Roman" w:hAnsi="Times New Roman" w:cs="Times New Roman"/>
          <w:sz w:val="24"/>
          <w:szCs w:val="24"/>
        </w:rPr>
        <w:t>Houston Mayor Pro – Tem Martha C</w:t>
      </w:r>
      <w:r>
        <w:rPr>
          <w:rFonts w:ascii="Times New Roman" w:hAnsi="Times New Roman" w:cs="Times New Roman"/>
          <w:sz w:val="24"/>
          <w:szCs w:val="24"/>
        </w:rPr>
        <w:t xml:space="preserve">astex Tatum, District B </w:t>
      </w:r>
    </w:p>
    <w:p w14:paraId="1F866FE3" w14:textId="35A2B916" w:rsidR="009102C9" w:rsidRDefault="009102C9" w:rsidP="00B93AFC">
      <w:pPr>
        <w:spacing w:line="240" w:lineRule="auto"/>
        <w:rPr>
          <w:rFonts w:ascii="Times New Roman" w:hAnsi="Times New Roman" w:cs="Times New Roman"/>
          <w:sz w:val="24"/>
          <w:szCs w:val="24"/>
        </w:rPr>
      </w:pPr>
      <w:r>
        <w:rPr>
          <w:noProof/>
        </w:rPr>
        <w:lastRenderedPageBreak/>
        <w:drawing>
          <wp:inline distT="0" distB="0" distL="0" distR="0" wp14:anchorId="63A2309C" wp14:editId="4B9AEB5D">
            <wp:extent cx="5486400" cy="3656330"/>
            <wp:effectExtent l="0" t="0" r="0" b="1270"/>
            <wp:docPr id="1677771055" name="Picture 3"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71055" name="Picture 3" descr="A person standing at a podium&#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56330"/>
                    </a:xfrm>
                    <a:prstGeom prst="rect">
                      <a:avLst/>
                    </a:prstGeom>
                    <a:noFill/>
                    <a:ln>
                      <a:noFill/>
                    </a:ln>
                  </pic:spPr>
                </pic:pic>
              </a:graphicData>
            </a:graphic>
          </wp:inline>
        </w:drawing>
      </w:r>
    </w:p>
    <w:p w14:paraId="7F8C6BA5" w14:textId="4458A9DF" w:rsidR="009102C9" w:rsidRDefault="009102C9" w:rsidP="00B93AFC">
      <w:pPr>
        <w:spacing w:line="240" w:lineRule="auto"/>
        <w:rPr>
          <w:rFonts w:ascii="Times New Roman" w:hAnsi="Times New Roman" w:cs="Times New Roman"/>
          <w:sz w:val="24"/>
          <w:szCs w:val="24"/>
        </w:rPr>
      </w:pPr>
      <w:r w:rsidRPr="009102C9">
        <w:rPr>
          <w:rFonts w:ascii="Times New Roman" w:hAnsi="Times New Roman" w:cs="Times New Roman"/>
          <w:sz w:val="24"/>
          <w:szCs w:val="24"/>
        </w:rPr>
        <w:t>Francisco Cervantes Diaz, President of Mexico’s Business Co</w:t>
      </w:r>
      <w:r>
        <w:rPr>
          <w:rFonts w:ascii="Times New Roman" w:hAnsi="Times New Roman" w:cs="Times New Roman"/>
          <w:sz w:val="24"/>
          <w:szCs w:val="24"/>
        </w:rPr>
        <w:t>ordination Council (CCE)</w:t>
      </w:r>
    </w:p>
    <w:p w14:paraId="189BCB61" w14:textId="4508838B" w:rsidR="007134DF" w:rsidRDefault="007134DF" w:rsidP="00B93AFC">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81DBCF" wp14:editId="57091EF3">
            <wp:extent cx="4944401" cy="3714750"/>
            <wp:effectExtent l="0" t="0" r="8890" b="0"/>
            <wp:docPr id="14088446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7750" cy="3717266"/>
                    </a:xfrm>
                    <a:prstGeom prst="rect">
                      <a:avLst/>
                    </a:prstGeom>
                    <a:noFill/>
                    <a:ln>
                      <a:noFill/>
                    </a:ln>
                  </pic:spPr>
                </pic:pic>
              </a:graphicData>
            </a:graphic>
          </wp:inline>
        </w:drawing>
      </w:r>
    </w:p>
    <w:p w14:paraId="2C21AC3E" w14:textId="73BDE366" w:rsidR="007134DF" w:rsidRPr="007134DF" w:rsidRDefault="007134DF" w:rsidP="007134DF">
      <w:pPr>
        <w:spacing w:line="240" w:lineRule="auto"/>
        <w:rPr>
          <w:rFonts w:ascii="Times New Roman" w:hAnsi="Times New Roman" w:cs="Times New Roman"/>
          <w:sz w:val="24"/>
          <w:szCs w:val="24"/>
          <w:lang w:val="es-MX"/>
        </w:rPr>
      </w:pPr>
      <w:r w:rsidRPr="007134DF">
        <w:rPr>
          <w:rFonts w:ascii="Times New Roman" w:hAnsi="Times New Roman" w:cs="Times New Roman"/>
          <w:sz w:val="24"/>
          <w:szCs w:val="24"/>
          <w:lang w:val="es-MX"/>
        </w:rPr>
        <w:t xml:space="preserve">Diana </w:t>
      </w:r>
      <w:proofErr w:type="spellStart"/>
      <w:r w:rsidRPr="007134DF">
        <w:rPr>
          <w:rFonts w:ascii="Times New Roman" w:hAnsi="Times New Roman" w:cs="Times New Roman"/>
          <w:sz w:val="24"/>
          <w:szCs w:val="24"/>
          <w:lang w:val="es-MX"/>
        </w:rPr>
        <w:t>Candeleria</w:t>
      </w:r>
      <w:proofErr w:type="spellEnd"/>
      <w:r w:rsidRPr="007134DF">
        <w:rPr>
          <w:rFonts w:ascii="Times New Roman" w:hAnsi="Times New Roman" w:cs="Times New Roman"/>
          <w:sz w:val="24"/>
          <w:szCs w:val="24"/>
          <w:lang w:val="es-MX"/>
        </w:rPr>
        <w:t xml:space="preserve"> Reyes, Nancy </w:t>
      </w:r>
      <w:proofErr w:type="spellStart"/>
      <w:r w:rsidRPr="007134DF">
        <w:rPr>
          <w:rFonts w:ascii="Times New Roman" w:hAnsi="Times New Roman" w:cs="Times New Roman"/>
          <w:sz w:val="24"/>
          <w:szCs w:val="24"/>
          <w:lang w:val="es-MX"/>
        </w:rPr>
        <w:t>Strohmer</w:t>
      </w:r>
      <w:proofErr w:type="spellEnd"/>
      <w:r w:rsidRPr="007134DF">
        <w:rPr>
          <w:rFonts w:ascii="Times New Roman" w:hAnsi="Times New Roman" w:cs="Times New Roman"/>
          <w:sz w:val="24"/>
          <w:szCs w:val="24"/>
          <w:lang w:val="es-MX"/>
        </w:rPr>
        <w:t xml:space="preserve">, Theresa </w:t>
      </w:r>
      <w:proofErr w:type="spellStart"/>
      <w:r w:rsidRPr="007134DF">
        <w:rPr>
          <w:rFonts w:ascii="Times New Roman" w:hAnsi="Times New Roman" w:cs="Times New Roman"/>
          <w:sz w:val="24"/>
          <w:szCs w:val="24"/>
          <w:lang w:val="es-MX"/>
        </w:rPr>
        <w:t>E</w:t>
      </w:r>
      <w:r>
        <w:rPr>
          <w:rFonts w:ascii="Times New Roman" w:hAnsi="Times New Roman" w:cs="Times New Roman"/>
          <w:sz w:val="24"/>
          <w:szCs w:val="24"/>
          <w:lang w:val="es-MX"/>
        </w:rPr>
        <w:t>inhorn</w:t>
      </w:r>
      <w:proofErr w:type="spellEnd"/>
      <w:r>
        <w:rPr>
          <w:rFonts w:ascii="Times New Roman" w:hAnsi="Times New Roman" w:cs="Times New Roman"/>
          <w:sz w:val="24"/>
          <w:szCs w:val="24"/>
          <w:lang w:val="es-MX"/>
        </w:rPr>
        <w:t xml:space="preserve"> &amp; </w:t>
      </w:r>
      <w:proofErr w:type="spellStart"/>
      <w:r>
        <w:rPr>
          <w:rFonts w:ascii="Times New Roman" w:hAnsi="Times New Roman" w:cs="Times New Roman"/>
          <w:sz w:val="24"/>
          <w:szCs w:val="24"/>
          <w:lang w:val="es-MX"/>
        </w:rPr>
        <w:t>Maria</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Martinez</w:t>
      </w:r>
      <w:proofErr w:type="spellEnd"/>
      <w:r>
        <w:rPr>
          <w:rFonts w:ascii="Times New Roman" w:hAnsi="Times New Roman" w:cs="Times New Roman"/>
          <w:sz w:val="24"/>
          <w:szCs w:val="24"/>
          <w:lang w:val="es-MX"/>
        </w:rPr>
        <w:t xml:space="preserve"> </w:t>
      </w:r>
    </w:p>
    <w:p w14:paraId="4379A33D" w14:textId="77777777" w:rsidR="007134DF" w:rsidRPr="007134DF" w:rsidRDefault="007134DF" w:rsidP="00B93AFC">
      <w:pPr>
        <w:spacing w:line="240" w:lineRule="auto"/>
        <w:rPr>
          <w:rFonts w:ascii="Times New Roman" w:hAnsi="Times New Roman" w:cs="Times New Roman"/>
          <w:sz w:val="24"/>
          <w:szCs w:val="24"/>
          <w:lang w:val="es-MX"/>
        </w:rPr>
      </w:pPr>
    </w:p>
    <w:p w14:paraId="0D78ED40" w14:textId="37793835" w:rsidR="009102C9" w:rsidRDefault="009102C9" w:rsidP="00B93AFC">
      <w:pPr>
        <w:spacing w:line="240" w:lineRule="auto"/>
        <w:rPr>
          <w:rFonts w:ascii="Times New Roman" w:hAnsi="Times New Roman" w:cs="Times New Roman"/>
          <w:sz w:val="24"/>
          <w:szCs w:val="24"/>
        </w:rPr>
      </w:pPr>
      <w:r>
        <w:rPr>
          <w:noProof/>
        </w:rPr>
        <w:drawing>
          <wp:inline distT="0" distB="0" distL="0" distR="0" wp14:anchorId="47BF4C22" wp14:editId="14BDBB6D">
            <wp:extent cx="4917990" cy="3277522"/>
            <wp:effectExtent l="0" t="0" r="0" b="0"/>
            <wp:docPr id="1115997465" name="Picture 4"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97465" name="Picture 4" descr="A group of people sitting in chai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5549" cy="3295888"/>
                    </a:xfrm>
                    <a:prstGeom prst="rect">
                      <a:avLst/>
                    </a:prstGeom>
                    <a:noFill/>
                    <a:ln>
                      <a:noFill/>
                    </a:ln>
                  </pic:spPr>
                </pic:pic>
              </a:graphicData>
            </a:graphic>
          </wp:inline>
        </w:drawing>
      </w:r>
    </w:p>
    <w:p w14:paraId="3F3F0BAA" w14:textId="5973E463" w:rsidR="009102C9" w:rsidRDefault="009102C9" w:rsidP="00B93AFC">
      <w:pPr>
        <w:spacing w:line="240" w:lineRule="auto"/>
        <w:rPr>
          <w:rFonts w:ascii="Times New Roman" w:hAnsi="Times New Roman" w:cs="Times New Roman"/>
          <w:sz w:val="24"/>
          <w:szCs w:val="24"/>
          <w:lang w:val="es-MX"/>
        </w:rPr>
      </w:pPr>
      <w:r w:rsidRPr="009102C9">
        <w:rPr>
          <w:rFonts w:ascii="Times New Roman" w:hAnsi="Times New Roman" w:cs="Times New Roman"/>
          <w:sz w:val="24"/>
          <w:szCs w:val="24"/>
          <w:lang w:val="es-MX"/>
        </w:rPr>
        <w:t>Max El Mann Arazi, Manuel P</w:t>
      </w:r>
      <w:r>
        <w:rPr>
          <w:rFonts w:ascii="Times New Roman" w:hAnsi="Times New Roman" w:cs="Times New Roman"/>
          <w:sz w:val="24"/>
          <w:szCs w:val="24"/>
          <w:lang w:val="es-MX"/>
        </w:rPr>
        <w:t>érez Cárdenas, Grace Rojas Montemayor, Frederic García</w:t>
      </w:r>
      <w:r w:rsidR="003C6953">
        <w:rPr>
          <w:rFonts w:ascii="Times New Roman" w:hAnsi="Times New Roman" w:cs="Times New Roman"/>
          <w:sz w:val="24"/>
          <w:szCs w:val="24"/>
          <w:lang w:val="es-MX"/>
        </w:rPr>
        <w:t xml:space="preserve"> &amp; </w:t>
      </w:r>
      <w:r>
        <w:rPr>
          <w:rFonts w:ascii="Times New Roman" w:hAnsi="Times New Roman" w:cs="Times New Roman"/>
          <w:sz w:val="24"/>
          <w:szCs w:val="24"/>
          <w:lang w:val="es-MX"/>
        </w:rPr>
        <w:t>Brenda Olivas</w:t>
      </w:r>
    </w:p>
    <w:p w14:paraId="3961BDFC" w14:textId="02317AC2" w:rsidR="009102C9" w:rsidRDefault="009102C9" w:rsidP="00B93AFC">
      <w:pPr>
        <w:spacing w:line="240" w:lineRule="auto"/>
        <w:rPr>
          <w:rFonts w:ascii="Times New Roman" w:hAnsi="Times New Roman" w:cs="Times New Roman"/>
          <w:sz w:val="24"/>
          <w:szCs w:val="24"/>
          <w:lang w:val="es-MX"/>
        </w:rPr>
      </w:pPr>
      <w:r>
        <w:rPr>
          <w:rFonts w:ascii="Times New Roman" w:hAnsi="Times New Roman" w:cs="Times New Roman"/>
          <w:noProof/>
          <w:sz w:val="24"/>
          <w:szCs w:val="24"/>
          <w:lang w:val="es-MX"/>
        </w:rPr>
        <w:drawing>
          <wp:inline distT="0" distB="0" distL="0" distR="0" wp14:anchorId="4D10C646" wp14:editId="0BDD7706">
            <wp:extent cx="4972050" cy="3314700"/>
            <wp:effectExtent l="0" t="0" r="0" b="0"/>
            <wp:docPr id="970165736" name="Picture 5" descr="A group of women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65736" name="Picture 5" descr="A group of women sitting on a stag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3314700"/>
                    </a:xfrm>
                    <a:prstGeom prst="rect">
                      <a:avLst/>
                    </a:prstGeom>
                    <a:noFill/>
                    <a:ln>
                      <a:noFill/>
                    </a:ln>
                  </pic:spPr>
                </pic:pic>
              </a:graphicData>
            </a:graphic>
          </wp:inline>
        </w:drawing>
      </w:r>
    </w:p>
    <w:p w14:paraId="37E5FFD6" w14:textId="4E7FE823" w:rsidR="007134DF" w:rsidRDefault="009102C9" w:rsidP="00B93AFC">
      <w:pPr>
        <w:spacing w:line="240" w:lineRule="auto"/>
        <w:rPr>
          <w:rFonts w:ascii="Times New Roman" w:hAnsi="Times New Roman" w:cs="Times New Roman"/>
          <w:sz w:val="24"/>
          <w:szCs w:val="24"/>
        </w:rPr>
      </w:pPr>
      <w:r w:rsidRPr="009102C9">
        <w:rPr>
          <w:rFonts w:ascii="Times New Roman" w:hAnsi="Times New Roman" w:cs="Times New Roman"/>
          <w:sz w:val="24"/>
          <w:szCs w:val="24"/>
        </w:rPr>
        <w:t>Houston City Council Member Tarsha J</w:t>
      </w:r>
      <w:r>
        <w:rPr>
          <w:rFonts w:ascii="Times New Roman" w:hAnsi="Times New Roman" w:cs="Times New Roman"/>
          <w:sz w:val="24"/>
          <w:szCs w:val="24"/>
        </w:rPr>
        <w:t>ackson, Caroline Levander, Kim Coomber-Hallum, Maria Elena Arande</w:t>
      </w:r>
      <w:r w:rsidR="003C6953">
        <w:rPr>
          <w:rFonts w:ascii="Times New Roman" w:hAnsi="Times New Roman" w:cs="Times New Roman"/>
          <w:sz w:val="24"/>
          <w:szCs w:val="24"/>
        </w:rPr>
        <w:t xml:space="preserve"> &amp;</w:t>
      </w:r>
      <w:r>
        <w:rPr>
          <w:rFonts w:ascii="Times New Roman" w:hAnsi="Times New Roman" w:cs="Times New Roman"/>
          <w:sz w:val="24"/>
          <w:szCs w:val="24"/>
        </w:rPr>
        <w:t xml:space="preserve"> Maria Martinez </w:t>
      </w:r>
    </w:p>
    <w:p w14:paraId="56587F79" w14:textId="18900693" w:rsidR="007134DF" w:rsidRDefault="007134DF" w:rsidP="00B93AFC">
      <w:pPr>
        <w:spacing w:line="240" w:lineRule="auto"/>
        <w:rPr>
          <w:rFonts w:ascii="Times New Roman" w:hAnsi="Times New Roman" w:cs="Times New Roman"/>
          <w:sz w:val="24"/>
          <w:szCs w:val="24"/>
        </w:rPr>
      </w:pPr>
      <w:r>
        <w:rPr>
          <w:noProof/>
        </w:rPr>
        <w:lastRenderedPageBreak/>
        <w:drawing>
          <wp:inline distT="0" distB="0" distL="0" distR="0" wp14:anchorId="22C35956" wp14:editId="2FFC9E2C">
            <wp:extent cx="4680297" cy="3138616"/>
            <wp:effectExtent l="0" t="0" r="6350" b="5080"/>
            <wp:docPr id="1548629107" name="Picture 10"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29107" name="Picture 10" descr="A group of people standing togeth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4301" cy="3141301"/>
                    </a:xfrm>
                    <a:prstGeom prst="rect">
                      <a:avLst/>
                    </a:prstGeom>
                    <a:noFill/>
                    <a:ln>
                      <a:noFill/>
                    </a:ln>
                  </pic:spPr>
                </pic:pic>
              </a:graphicData>
            </a:graphic>
          </wp:inline>
        </w:drawing>
      </w:r>
    </w:p>
    <w:p w14:paraId="64DB017E" w14:textId="0F4862CA" w:rsidR="007134DF" w:rsidRDefault="007134DF" w:rsidP="00B93AFC">
      <w:pPr>
        <w:spacing w:line="240" w:lineRule="auto"/>
        <w:rPr>
          <w:rFonts w:ascii="Times New Roman" w:hAnsi="Times New Roman" w:cs="Times New Roman"/>
          <w:sz w:val="24"/>
          <w:szCs w:val="24"/>
          <w:lang w:val="es-MX"/>
        </w:rPr>
      </w:pPr>
      <w:proofErr w:type="spellStart"/>
      <w:r w:rsidRPr="007134DF">
        <w:rPr>
          <w:rFonts w:ascii="Times New Roman" w:hAnsi="Times New Roman" w:cs="Times New Roman"/>
          <w:sz w:val="24"/>
          <w:szCs w:val="24"/>
          <w:lang w:val="es-MX"/>
        </w:rPr>
        <w:t>Suzan</w:t>
      </w:r>
      <w:proofErr w:type="spellEnd"/>
      <w:r w:rsidRPr="007134DF">
        <w:rPr>
          <w:rFonts w:ascii="Times New Roman" w:hAnsi="Times New Roman" w:cs="Times New Roman"/>
          <w:sz w:val="24"/>
          <w:szCs w:val="24"/>
          <w:lang w:val="es-MX"/>
        </w:rPr>
        <w:t xml:space="preserve"> </w:t>
      </w:r>
      <w:proofErr w:type="spellStart"/>
      <w:r w:rsidRPr="007134DF">
        <w:rPr>
          <w:rFonts w:ascii="Times New Roman" w:hAnsi="Times New Roman" w:cs="Times New Roman"/>
          <w:sz w:val="24"/>
          <w:szCs w:val="24"/>
          <w:lang w:val="es-MX"/>
        </w:rPr>
        <w:t>Deison</w:t>
      </w:r>
      <w:proofErr w:type="spellEnd"/>
      <w:r w:rsidRPr="007134DF">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Rodrigo de la Sierra, Soraya Cervantes &amp; Francisco Cervantes Diaz </w:t>
      </w:r>
    </w:p>
    <w:p w14:paraId="43D3B46F" w14:textId="77777777" w:rsidR="007134DF" w:rsidRDefault="007134DF" w:rsidP="00B93AFC">
      <w:pPr>
        <w:spacing w:line="240" w:lineRule="auto"/>
        <w:rPr>
          <w:rFonts w:ascii="Times New Roman" w:hAnsi="Times New Roman" w:cs="Times New Roman"/>
          <w:sz w:val="24"/>
          <w:szCs w:val="24"/>
          <w:lang w:val="es-MX"/>
        </w:rPr>
      </w:pPr>
      <w:r>
        <w:rPr>
          <w:noProof/>
        </w:rPr>
        <w:drawing>
          <wp:inline distT="0" distB="0" distL="0" distR="0" wp14:anchorId="63126318" wp14:editId="63060902">
            <wp:extent cx="5208372" cy="3472248"/>
            <wp:effectExtent l="0" t="0" r="0" b="0"/>
            <wp:docPr id="520635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493" cy="3479662"/>
                    </a:xfrm>
                    <a:prstGeom prst="rect">
                      <a:avLst/>
                    </a:prstGeom>
                    <a:noFill/>
                    <a:ln>
                      <a:noFill/>
                    </a:ln>
                  </pic:spPr>
                </pic:pic>
              </a:graphicData>
            </a:graphic>
          </wp:inline>
        </w:drawing>
      </w:r>
    </w:p>
    <w:p w14:paraId="2EAFF181" w14:textId="1CAD6A4C" w:rsidR="007134DF" w:rsidRDefault="007134DF" w:rsidP="00B93AFC">
      <w:p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Lily Ramírez, </w:t>
      </w:r>
      <w:proofErr w:type="spellStart"/>
      <w:r>
        <w:rPr>
          <w:rFonts w:ascii="Times New Roman" w:hAnsi="Times New Roman" w:cs="Times New Roman"/>
          <w:sz w:val="24"/>
          <w:szCs w:val="24"/>
          <w:lang w:val="es-MX"/>
        </w:rPr>
        <w:t>Suzan</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Deison</w:t>
      </w:r>
      <w:proofErr w:type="spellEnd"/>
      <w:r>
        <w:rPr>
          <w:rFonts w:ascii="Times New Roman" w:hAnsi="Times New Roman" w:cs="Times New Roman"/>
          <w:sz w:val="24"/>
          <w:szCs w:val="24"/>
          <w:lang w:val="es-MX"/>
        </w:rPr>
        <w:t xml:space="preserve"> &amp; Soraya </w:t>
      </w:r>
      <w:proofErr w:type="spellStart"/>
      <w:r>
        <w:rPr>
          <w:rFonts w:ascii="Times New Roman" w:hAnsi="Times New Roman" w:cs="Times New Roman"/>
          <w:sz w:val="24"/>
          <w:szCs w:val="24"/>
          <w:lang w:val="es-MX"/>
        </w:rPr>
        <w:t>Cenrvantes</w:t>
      </w:r>
      <w:proofErr w:type="spellEnd"/>
      <w:r>
        <w:rPr>
          <w:rFonts w:ascii="Times New Roman" w:hAnsi="Times New Roman" w:cs="Times New Roman"/>
          <w:sz w:val="24"/>
          <w:szCs w:val="24"/>
          <w:lang w:val="es-MX"/>
        </w:rPr>
        <w:t xml:space="preserve"> </w:t>
      </w:r>
    </w:p>
    <w:p w14:paraId="2ECBF73E" w14:textId="77777777" w:rsidR="007134DF" w:rsidRDefault="007134DF" w:rsidP="00B93AFC">
      <w:pPr>
        <w:spacing w:line="240" w:lineRule="auto"/>
        <w:rPr>
          <w:rFonts w:ascii="Times New Roman" w:hAnsi="Times New Roman" w:cs="Times New Roman"/>
          <w:sz w:val="24"/>
          <w:szCs w:val="24"/>
          <w:lang w:val="es-MX"/>
        </w:rPr>
      </w:pPr>
    </w:p>
    <w:p w14:paraId="0C02DE1B" w14:textId="77777777" w:rsidR="007134DF" w:rsidRDefault="007134DF" w:rsidP="00B93AFC">
      <w:pPr>
        <w:spacing w:line="240" w:lineRule="auto"/>
        <w:rPr>
          <w:rFonts w:ascii="Times New Roman" w:hAnsi="Times New Roman" w:cs="Times New Roman"/>
          <w:sz w:val="24"/>
          <w:szCs w:val="24"/>
          <w:lang w:val="es-MX"/>
        </w:rPr>
      </w:pPr>
    </w:p>
    <w:p w14:paraId="1AD5B162" w14:textId="576E95F5" w:rsidR="007134DF" w:rsidRPr="0045334F" w:rsidRDefault="007134DF" w:rsidP="00B93AFC">
      <w:pPr>
        <w:spacing w:line="240" w:lineRule="auto"/>
        <w:rPr>
          <w:rFonts w:ascii="Times New Roman" w:hAnsi="Times New Roman" w:cs="Times New Roman"/>
          <w:sz w:val="24"/>
          <w:szCs w:val="24"/>
          <w:lang w:val="es-MX"/>
        </w:rPr>
      </w:pPr>
    </w:p>
    <w:p w14:paraId="71A1CD67" w14:textId="487BC0C1" w:rsidR="007134DF" w:rsidRDefault="007134DF" w:rsidP="00B93AFC">
      <w:pPr>
        <w:spacing w:line="240" w:lineRule="auto"/>
        <w:rPr>
          <w:rFonts w:ascii="Times New Roman" w:hAnsi="Times New Roman" w:cs="Times New Roman"/>
          <w:sz w:val="24"/>
          <w:szCs w:val="24"/>
          <w:lang w:val="es-MX"/>
        </w:rPr>
      </w:pPr>
    </w:p>
    <w:p w14:paraId="42449766" w14:textId="77777777" w:rsidR="007134DF" w:rsidRPr="007134DF" w:rsidRDefault="007134DF" w:rsidP="00B93AFC">
      <w:pPr>
        <w:spacing w:line="240" w:lineRule="auto"/>
        <w:rPr>
          <w:rFonts w:ascii="Times New Roman" w:hAnsi="Times New Roman" w:cs="Times New Roman"/>
          <w:sz w:val="24"/>
          <w:szCs w:val="24"/>
          <w:lang w:val="es-MX"/>
        </w:rPr>
      </w:pPr>
    </w:p>
    <w:sectPr w:rsidR="007134DF" w:rsidRPr="007134D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42401444">
    <w:abstractNumId w:val="8"/>
  </w:num>
  <w:num w:numId="2" w16cid:durableId="1163468372">
    <w:abstractNumId w:val="6"/>
  </w:num>
  <w:num w:numId="3" w16cid:durableId="2114979995">
    <w:abstractNumId w:val="5"/>
  </w:num>
  <w:num w:numId="4" w16cid:durableId="1563522698">
    <w:abstractNumId w:val="4"/>
  </w:num>
  <w:num w:numId="5" w16cid:durableId="1771389781">
    <w:abstractNumId w:val="7"/>
  </w:num>
  <w:num w:numId="6" w16cid:durableId="1517226974">
    <w:abstractNumId w:val="3"/>
  </w:num>
  <w:num w:numId="7" w16cid:durableId="1370298738">
    <w:abstractNumId w:val="2"/>
  </w:num>
  <w:num w:numId="8" w16cid:durableId="148333351">
    <w:abstractNumId w:val="1"/>
  </w:num>
  <w:num w:numId="9" w16cid:durableId="1616715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566DD"/>
    <w:rsid w:val="0029639D"/>
    <w:rsid w:val="00326F90"/>
    <w:rsid w:val="0038185B"/>
    <w:rsid w:val="003C6953"/>
    <w:rsid w:val="0045334F"/>
    <w:rsid w:val="0046435F"/>
    <w:rsid w:val="00625ED3"/>
    <w:rsid w:val="007134DF"/>
    <w:rsid w:val="00881F28"/>
    <w:rsid w:val="009102C9"/>
    <w:rsid w:val="00AA1D8D"/>
    <w:rsid w:val="00B47730"/>
    <w:rsid w:val="00B93AFC"/>
    <w:rsid w:val="00C215E4"/>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75C46"/>
  <w14:defaultImageDpi w14:val="300"/>
  <w15:docId w15:val="{B19101E3-D4A3-44BB-98EA-0128DE1D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Chelsea McGruder</cp:lastModifiedBy>
  <cp:revision>2</cp:revision>
  <dcterms:created xsi:type="dcterms:W3CDTF">2025-09-29T22:03:00Z</dcterms:created>
  <dcterms:modified xsi:type="dcterms:W3CDTF">2025-09-29T22:03:00Z</dcterms:modified>
  <cp:category/>
</cp:coreProperties>
</file>